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83A" w:rsidRDefault="00A16E5D">
      <w:pPr>
        <w:pStyle w:val="a3"/>
        <w:jc w:val="center"/>
      </w:pPr>
      <w:r>
        <w:t>Қазақстан</w:t>
      </w:r>
      <w:r>
        <w:t xml:space="preserve"> Республикасы</w:t>
      </w:r>
      <w:proofErr w:type="gramStart"/>
      <w:r>
        <w:t xml:space="preserve"> Б</w:t>
      </w:r>
      <w:proofErr w:type="gramEnd"/>
      <w:r>
        <w:t>ілім және ғылым Министрлігі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t xml:space="preserve">Д.Серікбаев атындағы </w:t>
      </w:r>
      <w:proofErr w:type="gramStart"/>
      <w:r>
        <w:t>Ш</w:t>
      </w:r>
      <w:proofErr w:type="gramEnd"/>
      <w:r>
        <w:t>ҚТУ</w:t>
      </w: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A16E5D">
      <w:pPr>
        <w:pStyle w:val="a3"/>
        <w:ind w:left="6100"/>
      </w:pPr>
      <w:r>
        <w:t>БЕКІТЕМІН:</w:t>
      </w:r>
    </w:p>
    <w:p w:rsidR="0076383A" w:rsidRDefault="00A16E5D">
      <w:pPr>
        <w:pStyle w:val="a3"/>
        <w:ind w:left="6100"/>
      </w:pPr>
      <w:r>
        <w:t>ЖТҒМ деканы:</w:t>
      </w:r>
    </w:p>
    <w:p w:rsidR="0076383A" w:rsidRDefault="00A16E5D">
      <w:pPr>
        <w:pStyle w:val="a3"/>
        <w:ind w:left="6100"/>
      </w:pPr>
      <w:r>
        <w:t>_____________ Амралинова Б.Б.</w:t>
      </w:r>
    </w:p>
    <w:p w:rsidR="0076383A" w:rsidRDefault="00A16E5D">
      <w:pPr>
        <w:pStyle w:val="a3"/>
        <w:ind w:left="6100"/>
      </w:pPr>
      <w:r>
        <w:t>_____________2021 ж.</w:t>
      </w: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ОТЫРҒЫЗУ МАТЕРИАЛДАРЫН ӨСІРУДІҢ ОЗЫҚ ТЕХНОЛОГИЯСЫ</w:t>
      </w:r>
    </w:p>
    <w:p w:rsidR="0076383A" w:rsidRDefault="00A16E5D">
      <w:pPr>
        <w:pStyle w:val="a3"/>
        <w:jc w:val="center"/>
      </w:pPr>
      <w:r>
        <w:t xml:space="preserve">Жұмыс </w:t>
      </w:r>
      <w:proofErr w:type="gramStart"/>
      <w:r>
        <w:t>о</w:t>
      </w:r>
      <w:proofErr w:type="gramEnd"/>
      <w:r>
        <w:t>қу бағдарламасы (силлабус)</w:t>
      </w: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A16E5D">
      <w:pPr>
        <w:pStyle w:val="a3"/>
      </w:pPr>
      <w:r>
        <w:t>Бі</w:t>
      </w:r>
      <w:proofErr w:type="gramStart"/>
      <w:r>
        <w:t>л</w:t>
      </w:r>
      <w:proofErr w:type="gramEnd"/>
      <w:r>
        <w:t xml:space="preserve">ім </w:t>
      </w:r>
      <w:r>
        <w:t>беру бағдарламасы: 7M08301 Орман ресурстары және орман шаруашылығы</w:t>
      </w:r>
    </w:p>
    <w:p w:rsidR="0076383A" w:rsidRDefault="00A16E5D">
      <w:pPr>
        <w:pStyle w:val="a3"/>
      </w:pPr>
      <w:proofErr w:type="gramStart"/>
      <w:r>
        <w:t>П</w:t>
      </w:r>
      <w:proofErr w:type="gramEnd"/>
      <w:r>
        <w:t>әндерінің</w:t>
      </w:r>
      <w:r>
        <w:t xml:space="preserve"> коды: PTVPM6304</w:t>
      </w:r>
    </w:p>
    <w:p w:rsidR="0076383A" w:rsidRDefault="00A16E5D">
      <w:pPr>
        <w:pStyle w:val="a3"/>
      </w:pPr>
      <w:r>
        <w:t>Кредиттер саны: 5</w:t>
      </w:r>
    </w:p>
    <w:p w:rsidR="0076383A" w:rsidRDefault="00A16E5D">
      <w:pPr>
        <w:pStyle w:val="a3"/>
      </w:pPr>
      <w:r>
        <w:t>Цикл: КП</w:t>
      </w:r>
    </w:p>
    <w:p w:rsidR="0076383A" w:rsidRDefault="00A16E5D">
      <w:pPr>
        <w:pStyle w:val="a3"/>
      </w:pPr>
      <w:r>
        <w:t>Компонент: ЖК</w:t>
      </w: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t>Өскемен</w:t>
      </w:r>
      <w:r>
        <w:t>, 2021</w:t>
      </w:r>
      <w:r>
        <w:br w:type="page"/>
      </w:r>
    </w:p>
    <w:p w:rsidR="0076383A" w:rsidRDefault="00A16E5D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</w:t>
      </w:r>
      <w:proofErr w:type="gramStart"/>
      <w:r>
        <w:t>Р</w:t>
      </w:r>
      <w:proofErr w:type="gramEnd"/>
      <w:r>
        <w:t xml:space="preserve"> Білім және ғылым </w:t>
      </w:r>
      <w:r>
        <w:t>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</w:t>
      </w:r>
      <w:r>
        <w:t xml:space="preserve">е "ЖТҒМ" жұмыс </w:t>
      </w:r>
      <w:proofErr w:type="gramStart"/>
      <w:r>
        <w:t>о</w:t>
      </w:r>
      <w:proofErr w:type="gramEnd"/>
      <w:r>
        <w:t>қу бағдарламасы (силлабус) мектепте жасалған.</w:t>
      </w:r>
    </w:p>
    <w:p w:rsidR="0076383A" w:rsidRDefault="0076383A">
      <w:pPr>
        <w:pStyle w:val="a3"/>
      </w:pPr>
    </w:p>
    <w:p w:rsidR="0076383A" w:rsidRDefault="00A16E5D">
      <w:pPr>
        <w:pStyle w:val="a3"/>
      </w:pPr>
      <w:r>
        <w:t>Мектептің оқ</w:t>
      </w:r>
      <w:proofErr w:type="gramStart"/>
      <w:r>
        <w:t>у-</w:t>
      </w:r>
      <w:proofErr w:type="gramEnd"/>
      <w:r>
        <w:t>әдістемелік кеңесімен мақұлданған</w:t>
      </w:r>
    </w:p>
    <w:p w:rsidR="0076383A" w:rsidRDefault="0076383A">
      <w:pPr>
        <w:pStyle w:val="a3"/>
      </w:pPr>
    </w:p>
    <w:p w:rsidR="0076383A" w:rsidRDefault="00A16E5D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76383A" w:rsidRDefault="00A16E5D">
      <w:pPr>
        <w:pStyle w:val="a3"/>
      </w:pPr>
      <w:r>
        <w:t>Күні    00.00.2000 ж.   хаттама 00</w:t>
      </w:r>
    </w:p>
    <w:p w:rsidR="0076383A" w:rsidRDefault="0076383A">
      <w:pPr>
        <w:pStyle w:val="a3"/>
      </w:pPr>
    </w:p>
    <w:p w:rsidR="0076383A" w:rsidRDefault="00A16E5D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Асангалиев Е.А.</w:t>
      </w:r>
    </w:p>
    <w:p w:rsidR="0076383A" w:rsidRDefault="00A16E5D">
      <w:pPr>
        <w:pStyle w:val="a3"/>
        <w:tabs>
          <w:tab w:val="left" w:pos="6500"/>
        </w:tabs>
        <w:ind w:left="6500" w:hanging="6500"/>
        <w:jc w:val="left"/>
      </w:pPr>
      <w:r>
        <w:tab/>
        <w:t>7M08301</w:t>
      </w:r>
    </w:p>
    <w:p w:rsidR="0076383A" w:rsidRDefault="0076383A">
      <w:pPr>
        <w:pStyle w:val="a3"/>
      </w:pPr>
    </w:p>
    <w:p w:rsidR="0076383A" w:rsidRDefault="00A16E5D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76383A" w:rsidRDefault="00A16E5D">
      <w:pPr>
        <w:pStyle w:val="a3"/>
        <w:tabs>
          <w:tab w:val="left" w:pos="6500"/>
        </w:tabs>
        <w:ind w:left="6500" w:hanging="6500"/>
        <w:jc w:val="left"/>
      </w:pPr>
      <w:r>
        <w:t>(Аты-жөні, лауа</w:t>
      </w:r>
      <w:r>
        <w:t>зымы)</w:t>
      </w:r>
      <w:r>
        <w:tab/>
      </w: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A16E5D">
      <w:pPr>
        <w:pStyle w:val="a3"/>
      </w:pPr>
      <w:r>
        <w:br w:type="page"/>
      </w:r>
    </w:p>
    <w:p w:rsidR="0076383A" w:rsidRDefault="00A16E5D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СИПАТТАМАСЫ, ОНЫҢ ОҚУ ҮРДІСІНДЕГІ ОРНЫ</w:t>
      </w:r>
    </w:p>
    <w:p w:rsidR="0076383A" w:rsidRDefault="00A16E5D">
      <w:pPr>
        <w:pStyle w:val="a3"/>
        <w:jc w:val="center"/>
      </w:pPr>
      <w:r>
        <w:rPr>
          <w:b/>
        </w:rPr>
        <w:t xml:space="preserve">1.1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қысқаша сипаттамасы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Орман шаруашылығы базасында немесе нақты орман-экологиялық және шаруашылы</w:t>
      </w:r>
      <w:proofErr w:type="gramStart"/>
      <w:r>
        <w:t>қ</w:t>
      </w:r>
      <w:r>
        <w:t>-</w:t>
      </w:r>
      <w:proofErr w:type="gramEnd"/>
      <w:r>
        <w:t xml:space="preserve">экономикалық жағдайларда жасанды орман өсіруге арналған арнайы орман питомниктерінде </w:t>
      </w:r>
      <w:r>
        <w:t>негізгі орман құрайтын ағаш және бұта тұқымдыларының стандартты отырғызу материалын өсіру саласында теориялық негіздер мен практикалық дағдыларды қалыптастырады.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 xml:space="preserve">1.2 </w:t>
      </w:r>
      <w:proofErr w:type="gramStart"/>
      <w:r>
        <w:rPr>
          <w:b/>
        </w:rPr>
        <w:t>П</w:t>
      </w:r>
      <w:proofErr w:type="gramEnd"/>
      <w:r>
        <w:rPr>
          <w:b/>
        </w:rPr>
        <w:t>әнді оқытудың мақсаты мен міндеттері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мақсаты:</w:t>
      </w:r>
    </w:p>
    <w:p w:rsidR="0076383A" w:rsidRDefault="00A16E5D">
      <w:pPr>
        <w:pStyle w:val="a3"/>
        <w:ind w:firstLine="567"/>
      </w:pPr>
      <w:r>
        <w:t>Қазақстан</w:t>
      </w:r>
      <w:r>
        <w:t xml:space="preserve"> Республикасының </w:t>
      </w:r>
      <w:r>
        <w:t>орманды аудандарында өзекті мәселе, ұйымдық және инновациялық технологиялық іс-шаралар кешенін құру болып табылады. Әсіресе бағалы қылқан жапырақты орман алқаптарын күтіп-баптау және басты мақ</w:t>
      </w:r>
      <w:proofErr w:type="gramStart"/>
      <w:r>
        <w:t>сат</w:t>
      </w:r>
      <w:proofErr w:type="gramEnd"/>
      <w:r>
        <w:t>қа пайдалану тәсілдеріне ғылыми негізгі әдістемесімен қарасты</w:t>
      </w:r>
      <w:r>
        <w:t>рылып, тағы да басқа тиімді әдіс-тәсілдерді ұсыну және оны жетілдіру, қорғау және олардың таралуын бақылау, инновациялық шарттарын қолдану арқылы жеткізу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міндеттері:</w:t>
      </w:r>
    </w:p>
    <w:p w:rsidR="0076383A" w:rsidRDefault="00A16E5D">
      <w:pPr>
        <w:pStyle w:val="a3"/>
        <w:ind w:firstLine="567"/>
      </w:pPr>
      <w:r>
        <w:t xml:space="preserve">- </w:t>
      </w:r>
      <w:proofErr w:type="gramStart"/>
      <w:r>
        <w:t>П</w:t>
      </w:r>
      <w:proofErr w:type="gramEnd"/>
      <w:r>
        <w:t>әннің міндеті халық шаруашылығының барлық орманшаруашылығында пайдалына</w:t>
      </w:r>
      <w:r>
        <w:t xml:space="preserve">тын бағалы орман ағаштарын сақтау және қайта қалпына келтіруде ғылыми –инновациялық зерттеу тәсілдерін отырғызу материалдарын өсірудің озық технологиясы түрінде орманды өсіру негіздерін және аймақтық инновациялық даму бағытын жете меңгеруге міндетті </w:t>
      </w:r>
      <w:proofErr w:type="gramStart"/>
      <w:r>
        <w:t>ж</w:t>
      </w:r>
      <w:proofErr w:type="gramEnd"/>
      <w:r>
        <w:t>әне қ</w:t>
      </w:r>
      <w:r>
        <w:t>олдану дағдыларын зерделеу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О</w:t>
      </w:r>
      <w:proofErr w:type="gramEnd"/>
      <w:r>
        <w:rPr>
          <w:b/>
        </w:rPr>
        <w:t>қыту қортындысы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Оқыту нәтижелері Дублиндік дескрипторлар негізінде білім берудің тиі</w:t>
      </w:r>
      <w:proofErr w:type="gramStart"/>
      <w:r>
        <w:t>ст</w:t>
      </w:r>
      <w:proofErr w:type="gramEnd"/>
      <w:r>
        <w:t>і деңгейіндегі құзыреттер арқылы көрсетіледі.</w:t>
      </w:r>
    </w:p>
    <w:p w:rsidR="0076383A" w:rsidRDefault="0076383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76383A">
        <w:trPr>
          <w:tblHeader/>
        </w:trPr>
        <w:tc>
          <w:tcPr>
            <w:tcW w:w="1119" w:type="pct"/>
            <w:vMerge w:val="restart"/>
          </w:tcPr>
          <w:p w:rsidR="0076383A" w:rsidRDefault="00A16E5D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76383A" w:rsidRDefault="00A16E5D">
            <w:pPr>
              <w:pStyle w:val="a3"/>
              <w:jc w:val="center"/>
            </w:pPr>
            <w:r>
              <w:t>Оқыту нәтижелері (түйінді құзыреттілі</w:t>
            </w:r>
            <w:proofErr w:type="gramStart"/>
            <w:r>
              <w:t>к б</w:t>
            </w:r>
            <w:proofErr w:type="gramEnd"/>
            <w:r>
              <w:t>ірліктері)</w:t>
            </w:r>
          </w:p>
        </w:tc>
      </w:tr>
      <w:tr w:rsidR="0076383A">
        <w:trPr>
          <w:tblHeader/>
        </w:trPr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2015" w:type="pct"/>
          </w:tcPr>
          <w:p w:rsidR="0076383A" w:rsidRDefault="00A16E5D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 бағдарламасы</w:t>
            </w:r>
          </w:p>
        </w:tc>
        <w:tc>
          <w:tcPr>
            <w:tcW w:w="1866" w:type="pct"/>
          </w:tcPr>
          <w:p w:rsidR="0076383A" w:rsidRDefault="00A16E5D">
            <w:pPr>
              <w:pStyle w:val="a3"/>
              <w:jc w:val="center"/>
            </w:pPr>
            <w:proofErr w:type="gramStart"/>
            <w:r>
              <w:t>п</w:t>
            </w:r>
            <w:proofErr w:type="gramEnd"/>
            <w:r>
              <w:t>әндер</w:t>
            </w:r>
          </w:p>
        </w:tc>
      </w:tr>
      <w:tr w:rsidR="0076383A"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9</w:t>
            </w:r>
            <w:proofErr w:type="gramEnd"/>
            <w:r>
              <w:rPr>
                <w:sz w:val="20"/>
              </w:rPr>
              <w:t xml:space="preserve"> - Ормандарды молықтыру және орман өсіру үшін бастапқы материалдарды алу және оны орман алқаптарын қалыптастыру үшін пайдалану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sz w:val="20"/>
              </w:rPr>
              <w:t>РО10 - Тұқым қуалаушылық қасиеттері бар бағалы және себу сапасы жоғары тұқым алудың қазіргі заманғы</w:t>
            </w:r>
            <w:r>
              <w:rPr>
                <w:sz w:val="20"/>
              </w:rPr>
              <w:t xml:space="preserve"> әдістерін білу; ормандарды молықтыру және орман өсіру жөніндегі жұмыстарды жүргізу үшін ағаш және бұта тұқымдыларының отырғызу материалдарын өсірудің инновациялық технологияларын қолдану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ind w:firstLine="567"/>
            </w:pPr>
            <w:r>
              <w:rPr>
                <w:sz w:val="20"/>
              </w:rPr>
              <w:t>- Қазақстан Республикасы және негізгі орман таралған аймақтары бойын</w:t>
            </w:r>
            <w:r>
              <w:rPr>
                <w:sz w:val="20"/>
              </w:rPr>
              <w:t>ша сипаттамасы бар, әсіресе бағалы қылқан жапырақты орманды аудандарында күтіп-баптау және басты мақ</w:t>
            </w:r>
            <w:proofErr w:type="gramStart"/>
            <w:r>
              <w:rPr>
                <w:sz w:val="20"/>
              </w:rPr>
              <w:t>сат</w:t>
            </w:r>
            <w:proofErr w:type="gramEnd"/>
            <w:r>
              <w:rPr>
                <w:sz w:val="20"/>
              </w:rPr>
              <w:t>қа пайдалану жұмыстарын ұйымдастыру жұмыстарының отырғызу материалдарын өсірудің озық технологиясы негіздерін жетілдіру, ормандардың өнімділігін арттыруғ</w:t>
            </w:r>
            <w:r>
              <w:rPr>
                <w:sz w:val="20"/>
              </w:rPr>
              <w:t xml:space="preserve">а инновациялық технологиялық іс-шаралар жүйесіне талдау </w:t>
            </w:r>
            <w:proofErr w:type="gramStart"/>
            <w:r>
              <w:rPr>
                <w:sz w:val="20"/>
              </w:rPr>
              <w:t>жасау</w:t>
            </w:r>
            <w:proofErr w:type="gramEnd"/>
            <w:r>
              <w:rPr>
                <w:sz w:val="20"/>
              </w:rPr>
              <w:t>ға арналған құнды материалдармен толықтырылған.</w:t>
            </w:r>
          </w:p>
          <w:p w:rsidR="0076383A" w:rsidRDefault="00A16E5D">
            <w:pPr>
              <w:pStyle w:val="a3"/>
              <w:ind w:firstLine="567"/>
            </w:pPr>
            <w:r>
              <w:rPr>
                <w:sz w:val="20"/>
              </w:rPr>
              <w:t>- Бағалы орман ағаштарын сақтау және қайта қалпына келтіруде ұзақ жылдар даму жоспары бойынша іске асыру, жекешеліндіру 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ісі даму бағытын орман</w:t>
            </w:r>
            <w:r>
              <w:rPr>
                <w:sz w:val="20"/>
              </w:rPr>
              <w:t xml:space="preserve"> шаруашылығының бағалы ағаш өнімдерін пайдалануда </w:t>
            </w:r>
            <w:r>
              <w:rPr>
                <w:sz w:val="20"/>
              </w:rPr>
              <w:lastRenderedPageBreak/>
              <w:t>ғылыми теориялық негіздері тұрғыда зерделеу,</w:t>
            </w:r>
          </w:p>
          <w:p w:rsidR="0076383A" w:rsidRDefault="00A16E5D">
            <w:pPr>
              <w:pStyle w:val="a3"/>
              <w:ind w:firstLine="567"/>
            </w:pPr>
            <w:r>
              <w:rPr>
                <w:sz w:val="20"/>
              </w:rPr>
              <w:t>- индустральд</w:t>
            </w:r>
            <w:proofErr w:type="gramStart"/>
            <w:r>
              <w:rPr>
                <w:sz w:val="20"/>
              </w:rPr>
              <w:t>і-</w:t>
            </w:r>
            <w:proofErr w:type="gramEnd"/>
            <w:r>
              <w:rPr>
                <w:sz w:val="20"/>
              </w:rPr>
              <w:t>инновациялық орман шаруашылығындағы өндірістер секторының экономикалық жағдайын және экономикалық-техникалық дамуын, орман шаруашылығында пайдалын</w:t>
            </w:r>
            <w:r>
              <w:rPr>
                <w:sz w:val="20"/>
              </w:rPr>
              <w:t>атын бағалы орман ағаштарын сақтау және қайта қалпына келтіруде финанстық-экономикалық базасын нарықтық жағдайға сәйкестендіру, орманшаруашылығында пайдалынатын бағалы орман ағаштарын сақтау және қайта қалпына келтіруде институциалды өзгерістерді уақытында</w:t>
            </w:r>
            <w:r>
              <w:rPr>
                <w:sz w:val="20"/>
              </w:rPr>
              <w:t xml:space="preserve"> іске асыру болады.</w:t>
            </w:r>
          </w:p>
          <w:p w:rsidR="0076383A" w:rsidRDefault="00A16E5D">
            <w:pPr>
              <w:pStyle w:val="a3"/>
              <w:ind w:firstLine="567"/>
            </w:pPr>
            <w:r>
              <w:rPr>
                <w:sz w:val="20"/>
              </w:rPr>
              <w:t xml:space="preserve">- халық шаруашылығының барлық орманшаруашылығында пайдалынатын бағалы орман ағаштарын сақтау және қайта қалпына келтіруде ғылыми </w:t>
            </w:r>
            <w:proofErr w:type="gramStart"/>
            <w:r>
              <w:rPr>
                <w:sz w:val="20"/>
              </w:rPr>
              <w:t>–и</w:t>
            </w:r>
            <w:proofErr w:type="gramEnd"/>
            <w:r>
              <w:rPr>
                <w:sz w:val="20"/>
              </w:rPr>
              <w:t>нновациялық зерттеу тәсілдерін отырғызу материалдарын өсірудің озық технологиясы түрінде орманды өсіру не</w:t>
            </w:r>
            <w:r>
              <w:rPr>
                <w:sz w:val="20"/>
              </w:rPr>
              <w:t>гіздерін және аймақтық инновациялық даму бағытын жете меңгеруге міндетті және қолдану дағдыларын зерделеу.</w:t>
            </w:r>
          </w:p>
          <w:p w:rsidR="0076383A" w:rsidRDefault="00A16E5D">
            <w:pPr>
              <w:pStyle w:val="a3"/>
              <w:ind w:firstLine="567"/>
            </w:pPr>
            <w:r>
              <w:rPr>
                <w:sz w:val="20"/>
              </w:rPr>
              <w:t>- индустральд</w:t>
            </w:r>
            <w:proofErr w:type="gramStart"/>
            <w:r>
              <w:rPr>
                <w:sz w:val="20"/>
              </w:rPr>
              <w:t>і-</w:t>
            </w:r>
            <w:proofErr w:type="gramEnd"/>
            <w:r>
              <w:rPr>
                <w:sz w:val="20"/>
              </w:rPr>
              <w:t>инновациялық орман шаруашылығындағы өндірістер секторының экономикалық жағдайын және экономикалық-техникалық дамуын, орман шаруашылығы</w:t>
            </w:r>
            <w:r>
              <w:rPr>
                <w:sz w:val="20"/>
              </w:rPr>
              <w:t>нда пайдалынатын бағалы орман ағаштарын сақтау және қайта қалпына келтіруде финанстық-экономикалық базасын нарықтық жағдайға сәйкестендіру, орманшаруашылығында пайдалынатын бағалы орман ағаштарын сақтау және қайта қалпына келтіруде институциалды өзгерістер</w:t>
            </w:r>
            <w:r>
              <w:rPr>
                <w:sz w:val="20"/>
              </w:rPr>
              <w:t>ді уақытында іске асыру болады.</w:t>
            </w:r>
          </w:p>
          <w:p w:rsidR="0076383A" w:rsidRDefault="0076383A">
            <w:pPr>
              <w:pStyle w:val="a3"/>
            </w:pP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 xml:space="preserve">1.4 </w:t>
      </w:r>
      <w:proofErr w:type="gramStart"/>
      <w:r>
        <w:rPr>
          <w:b/>
        </w:rPr>
        <w:t>П</w:t>
      </w:r>
      <w:proofErr w:type="gramEnd"/>
      <w:r>
        <w:rPr>
          <w:b/>
        </w:rPr>
        <w:t>әнді игеруде қолданылатын білім беру технологиялары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1.4.1 Негізгі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Оқу сабақтарын өткізу кезінде мынадай бі</w:t>
      </w:r>
      <w:proofErr w:type="gramStart"/>
      <w:r>
        <w:t>л</w:t>
      </w:r>
      <w:proofErr w:type="gramEnd"/>
      <w:r>
        <w:t>ім беру технологияларын пайдалану көзделеді</w:t>
      </w:r>
    </w:p>
    <w:p w:rsidR="0076383A" w:rsidRDefault="00A16E5D">
      <w:pPr>
        <w:pStyle w:val="a3"/>
        <w:ind w:firstLine="567"/>
      </w:pPr>
      <w:r>
        <w:t>- Оқу сабақтарын өткізу кезінде мынад</w:t>
      </w:r>
      <w:r>
        <w:t>ай білім беру технологияларын пайдалану көзделеді:: - Оқу сабақтарын өткізу кезінде мынадай білім беру технологияларын пайдалану көзделеді: - проблемалық және жобаға бағдарланған оқыту технологиясы</w:t>
      </w:r>
      <w:proofErr w:type="gramStart"/>
      <w:r>
        <w:t>;-</w:t>
      </w:r>
      <w:proofErr w:type="gramEnd"/>
      <w:r>
        <w:t xml:space="preserve">оқу - зерттеу қызметінің технологиялары;-коммуникативтік </w:t>
      </w:r>
      <w:r>
        <w:t xml:space="preserve">технологиялар (пікірсайыстар, баспасөз конференциялары, оқу </w:t>
      </w:r>
      <w:proofErr w:type="gramStart"/>
      <w:r>
        <w:t>п</w:t>
      </w:r>
      <w:proofErr w:type="gramEnd"/>
      <w:r>
        <w:t xml:space="preserve">ікірталастары және басқа да белсенді нысандар мен әдістер); - білім </w:t>
      </w:r>
      <w:r>
        <w:lastRenderedPageBreak/>
        <w:t>алушылар іскерлік, рөлдік, Имитациялық ойындарға қатысатын ойын технологиялары;-ақпараттық - коммуникациялық (оның ішінде қашық</w:t>
      </w:r>
      <w:r>
        <w:t>тықтан ) технологиялар.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1.4.2 Бейімделген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 (инклюзивті оқыту)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 xml:space="preserve">Денсаулық мүмкіндіктері шектеулі тұлғаларды оқыту кезінде </w:t>
      </w:r>
      <w:proofErr w:type="gramStart"/>
      <w:r>
        <w:t>п</w:t>
      </w:r>
      <w:proofErr w:type="gramEnd"/>
      <w:r>
        <w:t>әнді табысты меңгеру үшін келесі бейімделген білім беру технологиялары қолданылуы мүмкін:</w:t>
      </w:r>
    </w:p>
    <w:p w:rsidR="0076383A" w:rsidRDefault="00A16E5D">
      <w:pPr>
        <w:pStyle w:val="a3"/>
        <w:ind w:firstLine="567"/>
      </w:pPr>
      <w:r>
        <w:t xml:space="preserve">- Мүмкіндігі </w:t>
      </w:r>
      <w:r>
        <w:t xml:space="preserve">шектеулі адамдарды оқытуда </w:t>
      </w:r>
      <w:proofErr w:type="gramStart"/>
      <w:r>
        <w:t>п</w:t>
      </w:r>
      <w:proofErr w:type="gramEnd"/>
      <w:r>
        <w:t xml:space="preserve">әнді сәтті игеру үшін келесі бейімделген білім беру технологияларын қолдануға болады: - Мүмкіндігі шектеулі жандарды </w:t>
      </w:r>
      <w:proofErr w:type="gramStart"/>
      <w:r>
        <w:t>п</w:t>
      </w:r>
      <w:proofErr w:type="gramEnd"/>
      <w:r>
        <w:t>әнді ойдағыдай меңгеру үшін оқытуда мынадай бейімделген білім беру технологиялары пайдаланылуы мүмкін: - қашық</w:t>
      </w:r>
      <w:r>
        <w:t>тықтан оқыту; - жеке-бағдарланған (мысалы, тіре</w:t>
      </w:r>
      <w:proofErr w:type="gramStart"/>
      <w:r>
        <w:t>к-</w:t>
      </w:r>
      <w:proofErr w:type="gramEnd"/>
      <w:r>
        <w:t xml:space="preserve">қимыл аппараты бұзылған студенттер үшін экрандық пернетақтаны және ақпаратты енгізудің баламалы құрылғыларын пайдалану; есту қабілеті нашар студенттер компьютерлік техниканы, аудио жабдықты, бейне жабдықты, </w:t>
      </w:r>
      <w:r>
        <w:t xml:space="preserve">электрондық тақтаны үйренетін оқу аудиториясына арналған жабдық); - </w:t>
      </w:r>
      <w:proofErr w:type="gramStart"/>
      <w:r>
        <w:t>п</w:t>
      </w:r>
      <w:proofErr w:type="gramEnd"/>
      <w:r>
        <w:t xml:space="preserve">әндік-бағдарланған (мақсатты қалыптастыру процесі, т. б. мақсаттар олардың нәтижелері арқылы қалыптасады, олар оқушылардың іс-әрекетінде көрінеді); - оқу материалын құрастыруға көмектесу </w:t>
      </w:r>
      <w:r>
        <w:t>үшін</w:t>
      </w:r>
      <w:r>
        <w:t xml:space="preserve"> ұйымдастырылған білім алушылармен қосымша жеке консультациялар мен сабақтар өткізу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1.4.3</w:t>
      </w:r>
      <w:proofErr w:type="gramStart"/>
      <w:r>
        <w:rPr>
          <w:b/>
        </w:rPr>
        <w:t xml:space="preserve"> О</w:t>
      </w:r>
      <w:proofErr w:type="gramEnd"/>
      <w:r>
        <w:rPr>
          <w:b/>
        </w:rPr>
        <w:t>қыту форматы</w:t>
      </w:r>
    </w:p>
    <w:p w:rsidR="0076383A" w:rsidRDefault="0076383A">
      <w:pPr>
        <w:pStyle w:val="a3"/>
      </w:pP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1.5 Пререквизиттер</w:t>
      </w:r>
    </w:p>
    <w:p w:rsidR="0076383A" w:rsidRDefault="0076383A">
      <w:pPr>
        <w:pStyle w:val="a3"/>
      </w:pPr>
    </w:p>
    <w:p w:rsidR="0076383A" w:rsidRDefault="0076383A">
      <w:pPr>
        <w:pStyle w:val="a3"/>
        <w:ind w:firstLine="567"/>
      </w:pP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1.6 Постреквизиттер</w:t>
      </w:r>
    </w:p>
    <w:p w:rsidR="0076383A" w:rsidRDefault="0076383A">
      <w:pPr>
        <w:pStyle w:val="a3"/>
      </w:pPr>
    </w:p>
    <w:p w:rsidR="0076383A" w:rsidRDefault="0076383A">
      <w:pPr>
        <w:pStyle w:val="a3"/>
        <w:ind w:firstLine="567"/>
      </w:pP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 xml:space="preserve">1.7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еңбек сыйымдылығы</w:t>
      </w:r>
    </w:p>
    <w:p w:rsidR="0076383A" w:rsidRDefault="0076383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76383A">
        <w:trPr>
          <w:tblHeader/>
        </w:trPr>
        <w:tc>
          <w:tcPr>
            <w:tcW w:w="3500" w:type="pct"/>
          </w:tcPr>
          <w:p w:rsidR="0076383A" w:rsidRDefault="00A16E5D">
            <w:pPr>
              <w:pStyle w:val="a3"/>
            </w:pPr>
            <w:proofErr w:type="gramStart"/>
            <w:r>
              <w:t>Ж</w:t>
            </w:r>
            <w:proofErr w:type="gramEnd"/>
            <w:r>
              <w:t>ұмыс</w:t>
            </w:r>
            <w:r>
              <w:t xml:space="preserve"> түрлері</w:t>
            </w:r>
          </w:p>
        </w:tc>
        <w:tc>
          <w:tcPr>
            <w:tcW w:w="1500" w:type="pct"/>
          </w:tcPr>
          <w:p w:rsidR="0076383A" w:rsidRDefault="00A16E5D">
            <w:pPr>
              <w:pStyle w:val="a3"/>
              <w:jc w:val="center"/>
            </w:pPr>
            <w:r>
              <w:t>сағат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</w:pPr>
            <w:r>
              <w:t>Дә</w:t>
            </w:r>
            <w:proofErr w:type="gramStart"/>
            <w:r>
              <w:t>р</w:t>
            </w:r>
            <w:proofErr w:type="gramEnd"/>
            <w:r>
              <w:t>істер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15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75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емтихан</w:t>
            </w: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Т</w:t>
      </w:r>
      <w:proofErr w:type="gramEnd"/>
      <w:r>
        <w:rPr>
          <w:b/>
        </w:rPr>
        <w:t>ақырыптық жоспар</w:t>
      </w:r>
    </w:p>
    <w:p w:rsidR="0076383A" w:rsidRDefault="0076383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4"/>
        <w:gridCol w:w="1261"/>
      </w:tblGrid>
      <w:tr w:rsidR="0076383A">
        <w:trPr>
          <w:tblHeader/>
        </w:trPr>
        <w:tc>
          <w:tcPr>
            <w:tcW w:w="147" w:type="pct"/>
          </w:tcPr>
          <w:p w:rsidR="0076383A" w:rsidRDefault="00A16E5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6383A" w:rsidRDefault="00A16E5D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76383A" w:rsidRDefault="00A16E5D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76383A" w:rsidRDefault="00A16E5D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76383A">
        <w:tc>
          <w:tcPr>
            <w:tcW w:w="0" w:type="auto"/>
            <w:gridSpan w:val="4"/>
          </w:tcPr>
          <w:p w:rsidR="0076383A" w:rsidRDefault="00A16E5D">
            <w:pPr>
              <w:pStyle w:val="a3"/>
              <w:jc w:val="center"/>
            </w:pPr>
            <w:r>
              <w:rPr>
                <w:b/>
              </w:rPr>
              <w:lastRenderedPageBreak/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 сабақтар / Лекционные занятия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ӨСІРУДІҢ ЗАМАНАУИ </w:t>
            </w:r>
            <w:r>
              <w:rPr>
                <w:b/>
                <w:sz w:val="22"/>
                <w:lang w:val="kk-KZ"/>
              </w:rPr>
              <w:t>ТЕХНОЛОГИЯЛАРЫ ОТЫРҒЫЗУ МАТЕРИАЛДАРЫ ЖӘНЕ ОЛАРДЫҢ ЖОЛДАРЫ Жетілдіру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Қазақстан Республикасы Орман қорының жас құрылымы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Отырғызу материалын өсірудің жаңа агротехникасы заманауи орман дақылдарын құру технологиясы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Отырғызу материалдарын өсірудің контейнерлік технологияларын әзірлеудің теориялық тәсілдері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Жабық тамыр жүйесі бар отырғызу материалын өсірудің заманауи технологиясын жасау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Жабық тамыр жүйесі бар</w:t>
            </w:r>
            <w:r>
              <w:rPr>
                <w:b/>
                <w:sz w:val="22"/>
                <w:lang w:val="kk-KZ"/>
              </w:rPr>
              <w:t xml:space="preserve"> қылқан жапырақты отырғызу материалына арналған контейнерлік субстраттарға қойылатын талаптар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Қылқан жапырақты тұқымдықтардың көшеттерін өсіруге арналған тамыр жүйесіне қойылатын талаптар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Шымтезек субстраттары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Контейнерлік субстрат компоненттерінің балама нұсқалары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Ағаш шикізатынан жасалған контейнерлік субстраттар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Ағаш шикізатын қалдықсыз терең өңдеу, орман биомассасын барынша толық пайдалану техн</w:t>
            </w:r>
            <w:r>
              <w:rPr>
                <w:b/>
                <w:sz w:val="22"/>
                <w:lang w:val="kk-KZ"/>
              </w:rPr>
              <w:t>ологияларын жетілдіру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Орман екпелерін құру үшін жабық тамыр жүйесімен отырғызу материалын пайдалану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Тамыр жүйесі ашық отырғызылатын материалдан (ЖКС) жасалған дақылдар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Орман дақылдары </w:t>
            </w:r>
            <w:r>
              <w:rPr>
                <w:b/>
                <w:sz w:val="22"/>
                <w:lang w:val="kk-KZ"/>
              </w:rPr>
              <w:t>сапасының тамыр жүйесімен жабық отырғызу материалы үшін пайдаланылатын кассеталардың түріне тәуелділігі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Орман екпелерін құру кезінде отырғызу жұмыстарын механикаландыру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  <w:gridSpan w:val="2"/>
          </w:tcPr>
          <w:p w:rsidR="0076383A" w:rsidRDefault="00A16E5D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  <w:gridSpan w:val="4"/>
          </w:tcPr>
          <w:p w:rsidR="0076383A" w:rsidRDefault="00A16E5D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</w:t>
            </w:r>
            <w:r>
              <w:rPr>
                <w:b/>
              </w:rPr>
              <w:t xml:space="preserve"> занятия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 тақырып. ӨСІРУДІҢ ЗАМАНАУИ ТЕХНОЛОГИЯЛАРЫ ОТЫРҒЫЗУ МАТЕРИАЛДАРЫ ЖӘНЕ ОЛАРДЫҢ ЖОЛДАРЫ Жетілдіру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1-9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Қазақстан Республикасы Орман қорының жас құрылымы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1-9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Отырғызу материалын өсірудің жаңа агротехникасы заманауи </w:t>
            </w:r>
            <w:r>
              <w:rPr>
                <w:b/>
                <w:sz w:val="22"/>
                <w:lang w:val="kk-KZ"/>
              </w:rPr>
              <w:t>орман дақылдарын құру технологиясы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1-9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Отырғызу материалдарын өсірудің контейнерлік технологияларын әзірлеудің теориялық тәсілдері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Жабық тамыр жүйесі бар отырғызу материалын өсірудің заманауи технологиясын жасау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Жабық тамыр жүйесі бар қылқан жапырақты отырғызу материалына арналған контейнерлік субстраттарға қойылатын талаптар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Қылқан жапырақты тұқымдықтардың көшеттерін өсіруге арналған тамыр жүйесіне қойылатын талаптар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8</w:t>
            </w:r>
            <w:r>
              <w:rPr>
                <w:b/>
                <w:sz w:val="22"/>
                <w:lang w:val="kk-KZ"/>
              </w:rPr>
              <w:t xml:space="preserve"> тақырып. Шымтезек субстраттары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Контейнерлік субстрат компоненттерінің балама нұсқалары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Контейнерлік субстрат компоненттерінің балама нұсқалары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Ағаш шикізатын қалдықсыз терең өңдеу, орман </w:t>
            </w:r>
            <w:r>
              <w:rPr>
                <w:b/>
                <w:sz w:val="22"/>
                <w:lang w:val="kk-KZ"/>
              </w:rPr>
              <w:t>биомассасын барынша толық пайдалану технологияларын жетілдіру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Орман екпелерін құру үшін жабық тамыр жүйесімен отырғызу материалын пайдалану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Тамыр жүйесі ашық отырғызылатын материалдан (ЖКС) жасалған дақылдар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Орман дақылдары сапасының тамыр жүйесімен жабық отырғызу материалы үшін пайдаланылатын кассеталардың түріне тәуелділігі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Орман екпелерін құру кезінде отырғызу жұмыстарын механикаландыру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  <w:gridSpan w:val="2"/>
          </w:tcPr>
          <w:p w:rsidR="0076383A" w:rsidRDefault="00A16E5D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2.2 Тапсырманы өзді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жұмыс үшін оқыту (СӨЖ)</w:t>
      </w:r>
    </w:p>
    <w:p w:rsidR="0076383A" w:rsidRDefault="0076383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988"/>
        <w:gridCol w:w="2209"/>
        <w:gridCol w:w="1201"/>
        <w:gridCol w:w="1401"/>
        <w:gridCol w:w="1593"/>
        <w:gridCol w:w="1296"/>
      </w:tblGrid>
      <w:tr w:rsidR="0076383A">
        <w:trPr>
          <w:trHeight w:val="1229"/>
          <w:tblHeader/>
        </w:trPr>
        <w:tc>
          <w:tcPr>
            <w:tcW w:w="1026" w:type="pct"/>
          </w:tcPr>
          <w:p w:rsidR="0076383A" w:rsidRDefault="00A16E5D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76383A" w:rsidRDefault="00A16E5D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76383A" w:rsidRDefault="00A16E5D">
            <w:pPr>
              <w:pStyle w:val="a3"/>
              <w:jc w:val="center"/>
            </w:pPr>
            <w:r>
              <w:t>Бақылау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723" w:type="pct"/>
          </w:tcPr>
          <w:p w:rsidR="0076383A" w:rsidRDefault="00A16E5D">
            <w:pPr>
              <w:pStyle w:val="a3"/>
              <w:jc w:val="center"/>
            </w:pPr>
            <w:r>
              <w:t>Тапсыру мерзі</w:t>
            </w:r>
            <w:proofErr w:type="gramStart"/>
            <w:r>
              <w:t>м</w:t>
            </w:r>
            <w:proofErr w:type="gramEnd"/>
            <w:r>
              <w:t>і, апта</w:t>
            </w:r>
          </w:p>
        </w:tc>
        <w:tc>
          <w:tcPr>
            <w:tcW w:w="822" w:type="pct"/>
          </w:tcPr>
          <w:p w:rsidR="0076383A" w:rsidRDefault="00A16E5D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76383A" w:rsidRDefault="00A16E5D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sz w:val="22"/>
              </w:rPr>
              <w:t>Қазақстан</w:t>
            </w:r>
            <w:r>
              <w:rPr>
                <w:sz w:val="22"/>
              </w:rPr>
              <w:t xml:space="preserve"> Республикасы Орман қорының жас құрылымы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sz w:val="22"/>
              </w:rPr>
              <w:t>Қазақстан</w:t>
            </w:r>
            <w:r>
              <w:rPr>
                <w:sz w:val="22"/>
              </w:rPr>
              <w:t xml:space="preserve"> Республикасы Орман қорының жас құрылымы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sz w:val="22"/>
              </w:rPr>
              <w:t>Контейнерлі</w:t>
            </w:r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 xml:space="preserve"> субстрат компоненттерінің балама нұсқалары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</w:pPr>
            <w:r>
              <w:rPr>
                <w:sz w:val="22"/>
              </w:rPr>
              <w:t>Контейнерлі</w:t>
            </w:r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 xml:space="preserve"> субстрат компоненттерінің балама нұсқалары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1-10</w:t>
            </w: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 xml:space="preserve">2.3 </w:t>
      </w:r>
      <w:proofErr w:type="gramStart"/>
      <w:r>
        <w:rPr>
          <w:b/>
        </w:rPr>
        <w:t>П</w:t>
      </w:r>
      <w:proofErr w:type="gramEnd"/>
      <w:r>
        <w:rPr>
          <w:b/>
        </w:rPr>
        <w:t>ән бойынша тапсырмаларды тапсыру кестесі</w:t>
      </w:r>
    </w:p>
    <w:p w:rsidR="0076383A" w:rsidRDefault="0076383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6383A">
        <w:trPr>
          <w:tblHeader/>
        </w:trPr>
        <w:tc>
          <w:tcPr>
            <w:tcW w:w="1850" w:type="pct"/>
            <w:vMerge w:val="restart"/>
          </w:tcPr>
          <w:p w:rsidR="0076383A" w:rsidRDefault="00A16E5D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0" w:type="auto"/>
            <w:gridSpan w:val="15"/>
          </w:tcPr>
          <w:p w:rsidR="0076383A" w:rsidRDefault="00A16E5D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76383A">
        <w:trPr>
          <w:tblHeader/>
        </w:trPr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6383A" w:rsidRDefault="00A16E5D">
            <w:pPr>
              <w:pStyle w:val="a3"/>
              <w:jc w:val="center"/>
            </w:pPr>
            <w:r>
              <w:t>15</w:t>
            </w:r>
          </w:p>
        </w:tc>
      </w:tr>
      <w:tr w:rsidR="0076383A">
        <w:tc>
          <w:tcPr>
            <w:tcW w:w="0" w:type="auto"/>
            <w:gridSpan w:val="16"/>
          </w:tcPr>
          <w:p w:rsidR="0076383A" w:rsidRDefault="00A16E5D">
            <w:pPr>
              <w:pStyle w:val="a3"/>
              <w:jc w:val="center"/>
            </w:pPr>
            <w:r>
              <w:lastRenderedPageBreak/>
              <w:t>Бі</w:t>
            </w:r>
            <w:proofErr w:type="gramStart"/>
            <w:r>
              <w:t>л</w:t>
            </w:r>
            <w:proofErr w:type="gramEnd"/>
            <w:r>
              <w:t>імі /Знание</w:t>
            </w:r>
          </w:p>
        </w:tc>
      </w:tr>
      <w:tr w:rsidR="0076383A"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</w:tr>
      <w:tr w:rsidR="0076383A">
        <w:tc>
          <w:tcPr>
            <w:tcW w:w="0" w:type="auto"/>
            <w:gridSpan w:val="16"/>
          </w:tcPr>
          <w:p w:rsidR="0076383A" w:rsidRDefault="00A16E5D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6383A"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</w:tr>
      <w:tr w:rsidR="0076383A">
        <w:tc>
          <w:tcPr>
            <w:tcW w:w="0" w:type="auto"/>
            <w:gridSpan w:val="16"/>
          </w:tcPr>
          <w:p w:rsidR="0076383A" w:rsidRDefault="00A16E5D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6383A"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</w:tr>
      <w:tr w:rsidR="0076383A">
        <w:tc>
          <w:tcPr>
            <w:tcW w:w="0" w:type="auto"/>
            <w:gridSpan w:val="16"/>
          </w:tcPr>
          <w:p w:rsidR="0076383A" w:rsidRDefault="00A16E5D">
            <w:pPr>
              <w:pStyle w:val="a3"/>
              <w:jc w:val="center"/>
            </w:pPr>
            <w:r>
              <w:t>Талдау / Анализ</w:t>
            </w:r>
          </w:p>
        </w:tc>
      </w:tr>
      <w:tr w:rsidR="0076383A"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Оқытушы ағымдағы бақылаудың барлық түрлерін жүргізеді</w:t>
      </w:r>
      <w:r>
        <w:t xml:space="preserve"> және академиялық кезеңде (семестр, тоқсан) білім алушылардың ағымдағы үлгеріміне тиі</w:t>
      </w:r>
      <w:proofErr w:type="gramStart"/>
      <w:r>
        <w:t>ст</w:t>
      </w:r>
      <w:proofErr w:type="gramEnd"/>
      <w:r>
        <w:t>і бағаны екі рет шығарады. Ағымдағы бақылау нәтижелері бойынша 1 және 2 рейтинг қалыптастырылады. Бұл ретте білім алушының оқу жеті</w:t>
      </w:r>
      <w:proofErr w:type="gramStart"/>
      <w:r>
        <w:t>ст</w:t>
      </w:r>
      <w:proofErr w:type="gramEnd"/>
      <w:r>
        <w:t>іктері 0-ден 100-ге дейінгі тапсырма</w:t>
      </w:r>
      <w:r>
        <w:t xml:space="preserve">лардың жекелеген түрлері бойынша балл жинау жолымен бағаланады. Академиялық кезеңде білім алушының жұмысын бағалауды </w:t>
      </w:r>
      <w:proofErr w:type="gramStart"/>
      <w:r>
        <w:t>п</w:t>
      </w:r>
      <w:proofErr w:type="gramEnd"/>
      <w:r>
        <w:t xml:space="preserve">ән бойынша тапсырмаларды тапсыру кестесіне сәйкес оқытушы жүзеге асырады. Басқару жүйесі жазбаша және ауызша, топтық және жеке нысандарды </w:t>
      </w:r>
      <w:r>
        <w:t>бі</w:t>
      </w:r>
      <w:proofErr w:type="gramStart"/>
      <w:r>
        <w:t>р</w:t>
      </w:r>
      <w:proofErr w:type="gramEnd"/>
      <w:r>
        <w:t>іктіре алады.</w:t>
      </w:r>
    </w:p>
    <w:p w:rsidR="0076383A" w:rsidRDefault="0076383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290"/>
        <w:gridCol w:w="5311"/>
        <w:gridCol w:w="2081"/>
        <w:gridCol w:w="1006"/>
      </w:tblGrid>
      <w:tr w:rsidR="0076383A">
        <w:trPr>
          <w:tblHeader/>
        </w:trPr>
        <w:tc>
          <w:tcPr>
            <w:tcW w:w="500" w:type="pct"/>
          </w:tcPr>
          <w:p w:rsidR="0076383A" w:rsidRDefault="00A16E5D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76383A" w:rsidRDefault="00A16E5D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1000" w:type="pct"/>
          </w:tcPr>
          <w:p w:rsidR="0076383A" w:rsidRDefault="00A16E5D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76383A" w:rsidRDefault="00A16E5D">
            <w:pPr>
              <w:pStyle w:val="a3"/>
              <w:jc w:val="center"/>
            </w:pPr>
            <w:r>
              <w:t>Жиыны</w:t>
            </w:r>
          </w:p>
        </w:tc>
      </w:tr>
      <w:tr w:rsidR="0076383A"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0-100</w:t>
            </w:r>
          </w:p>
        </w:tc>
      </w:tr>
      <w:tr w:rsidR="0076383A"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</w:tr>
      <w:tr w:rsidR="0076383A"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</w:tr>
      <w:tr w:rsidR="0076383A"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0-100</w:t>
            </w:r>
          </w:p>
        </w:tc>
      </w:tr>
      <w:tr w:rsidR="0076383A"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</w:tr>
      <w:tr w:rsidR="0076383A"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</w:tcPr>
          <w:p w:rsidR="0076383A" w:rsidRDefault="0076383A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  <w:jc w:val="center"/>
            </w:pPr>
          </w:p>
        </w:tc>
      </w:tr>
      <w:tr w:rsidR="00850D5D" w:rsidTr="00850D5D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76383A" w:rsidRDefault="00A16E5D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0-100</w:t>
            </w: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proofErr w:type="gramStart"/>
      <w:r>
        <w:t>П</w:t>
      </w:r>
      <w:proofErr w:type="gramEnd"/>
      <w:r>
        <w:t>ән</w:t>
      </w:r>
      <w:r>
        <w:t xml:space="preserve"> бойынша білім алушының білімін қорытынды бағалау 100 баллдық жүйе бойынша жүзеге</w:t>
      </w:r>
      <w:r>
        <w:t xml:space="preserve"> асырылады және:</w:t>
      </w:r>
    </w:p>
    <w:p w:rsidR="0076383A" w:rsidRDefault="00A16E5D">
      <w:pPr>
        <w:pStyle w:val="a3"/>
        <w:ind w:firstLine="567"/>
      </w:pPr>
      <w:r>
        <w:t>- Емтиханда алынған нәтиженің 40%;</w:t>
      </w:r>
    </w:p>
    <w:p w:rsidR="0076383A" w:rsidRDefault="00A16E5D">
      <w:pPr>
        <w:pStyle w:val="a3"/>
        <w:ind w:firstLine="567"/>
      </w:pPr>
      <w:r>
        <w:t>- Ағымдағы үлгерімнің 60% - ы.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76383A" w:rsidRDefault="0076383A">
      <w:pPr>
        <w:pStyle w:val="a3"/>
      </w:pPr>
    </w:p>
    <w:p w:rsidR="0076383A" w:rsidRDefault="00A16E5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мұндағы, Р1, Р2-тиісінше бі</w:t>
      </w:r>
      <w:proofErr w:type="gramStart"/>
      <w:r>
        <w:t>р</w:t>
      </w:r>
      <w:proofErr w:type="gramEnd"/>
      <w:r>
        <w:t>інші, екінші рейтингті бағалаудың сандық эквиваленттері;</w:t>
      </w:r>
    </w:p>
    <w:p w:rsidR="0076383A" w:rsidRDefault="00A16E5D">
      <w:pPr>
        <w:pStyle w:val="a3"/>
        <w:ind w:firstLine="567"/>
      </w:pPr>
      <w:r>
        <w:t xml:space="preserve">Э – емтихандағы бағаның </w:t>
      </w:r>
      <w:r>
        <w:t>сандық баламасы.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Қортынды</w:t>
      </w:r>
      <w:r>
        <w:t xml:space="preserve"> ә</w:t>
      </w:r>
      <w:proofErr w:type="gramStart"/>
      <w:r>
        <w:t>р</w:t>
      </w:r>
      <w:proofErr w:type="gramEnd"/>
      <w:r>
        <w:t>іптік бағасы және оның балдық сандық эквиваленті: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rPr>
          <w:b/>
        </w:rPr>
        <w:lastRenderedPageBreak/>
        <w:t>Білім алушылардың оқу 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003"/>
        <w:gridCol w:w="1584"/>
        <w:gridCol w:w="1391"/>
        <w:gridCol w:w="2188"/>
        <w:gridCol w:w="3522"/>
      </w:tblGrid>
      <w:tr w:rsidR="0076383A">
        <w:trPr>
          <w:tblHeader/>
        </w:trPr>
        <w:tc>
          <w:tcPr>
            <w:tcW w:w="600" w:type="pct"/>
          </w:tcPr>
          <w:p w:rsidR="0076383A" w:rsidRDefault="00A16E5D">
            <w:pPr>
              <w:pStyle w:val="a3"/>
              <w:jc w:val="center"/>
            </w:pPr>
            <w:r>
              <w:t>Ә</w:t>
            </w:r>
            <w:proofErr w:type="gramStart"/>
            <w:r>
              <w:t>р</w:t>
            </w:r>
            <w:proofErr w:type="gramEnd"/>
            <w:r>
              <w:t>іптік жүйе бойынша бағалар</w:t>
            </w:r>
          </w:p>
        </w:tc>
        <w:tc>
          <w:tcPr>
            <w:tcW w:w="900" w:type="pct"/>
          </w:tcPr>
          <w:p w:rsidR="0076383A" w:rsidRDefault="00A16E5D">
            <w:pPr>
              <w:pStyle w:val="a3"/>
              <w:jc w:val="center"/>
            </w:pPr>
            <w:r>
              <w:t xml:space="preserve">Балдардың </w:t>
            </w:r>
            <w:r>
              <w:t>сандық эквиваленті</w:t>
            </w:r>
          </w:p>
        </w:tc>
        <w:tc>
          <w:tcPr>
            <w:tcW w:w="800" w:type="pct"/>
          </w:tcPr>
          <w:p w:rsidR="0076383A" w:rsidRDefault="00A16E5D">
            <w:pPr>
              <w:pStyle w:val="a3"/>
              <w:jc w:val="center"/>
            </w:pPr>
            <w:r>
              <w:t>Балдар (%-ті</w:t>
            </w:r>
            <w:proofErr w:type="gramStart"/>
            <w:r>
              <w:t>к</w:t>
            </w:r>
            <w:proofErr w:type="gramEnd"/>
            <w:r>
              <w:t xml:space="preserve"> құрамы)</w:t>
            </w:r>
          </w:p>
        </w:tc>
        <w:tc>
          <w:tcPr>
            <w:tcW w:w="800" w:type="pct"/>
          </w:tcPr>
          <w:p w:rsidR="0076383A" w:rsidRDefault="00A16E5D">
            <w:pPr>
              <w:pStyle w:val="a3"/>
              <w:jc w:val="center"/>
            </w:pPr>
            <w:r>
              <w:t>Дә</w:t>
            </w:r>
            <w:proofErr w:type="gramStart"/>
            <w:r>
              <w:t>ст</w:t>
            </w:r>
            <w:proofErr w:type="gramEnd"/>
            <w:r>
              <w:t>үрлі жүйе бойынша бағалар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Өлшем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</w:t>
            </w:r>
            <w:r>
              <w:t>ған</w:t>
            </w:r>
            <w:r>
              <w:t xml:space="preserve"> барлық оқу тапсырмалары орындалды, оларды орындау сапасы </w:t>
            </w:r>
            <w:proofErr w:type="gramStart"/>
            <w:r>
              <w:t>максимум</w:t>
            </w:r>
            <w:proofErr w:type="gramEnd"/>
            <w:r>
              <w:t>ға жақын балл санымен бағаланды.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</w:pPr>
            <w:r>
              <w:t>Курстың теориялық мазмұны толығымен, олқылықтарсыз игерілді, игерілген материалмен жұмыс істеудің кейбі</w:t>
            </w:r>
            <w:proofErr w:type="gramStart"/>
            <w:r>
              <w:t>р</w:t>
            </w:r>
            <w:proofErr w:type="gramEnd"/>
            <w:r>
              <w:t xml:space="preserve"> практикалық</w:t>
            </w:r>
            <w:r>
              <w:t xml:space="preserve">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</w:t>
            </w:r>
            <w:r>
              <w:t>тапсырмаларының көпшілігі орындалады, кейбі</w:t>
            </w:r>
            <w:proofErr w:type="gramStart"/>
            <w:r>
              <w:t>р</w:t>
            </w:r>
            <w:proofErr w:type="gramEnd"/>
            <w:r>
              <w:t xml:space="preserve"> орындалған тапсырмаларда қателер болуы мүмкін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76383A" w:rsidRDefault="00A16E5D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</w:t>
            </w:r>
            <w:r>
              <w:t>қалыптаспаған</w:t>
            </w:r>
            <w:r>
              <w:t xml:space="preserve">, орындалған оқу тапсырмаларында өрескел қателер бар, Курс материалы бойынша қосымша өзіндік </w:t>
            </w:r>
            <w:r>
              <w:lastRenderedPageBreak/>
              <w:t xml:space="preserve">жұмыс оқу тапсырмаларын орындау сапасын айтарлықтай </w:t>
            </w:r>
            <w:proofErr w:type="gramStart"/>
            <w:r>
              <w:t>арттыру</w:t>
            </w:r>
            <w:proofErr w:type="gramEnd"/>
            <w:r>
              <w:t>ға әкелмейді.</w:t>
            </w:r>
          </w:p>
        </w:tc>
      </w:tr>
      <w:tr w:rsidR="0076383A"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6383A" w:rsidRDefault="00A16E5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  <w:tc>
          <w:tcPr>
            <w:tcW w:w="0" w:type="auto"/>
            <w:vMerge/>
          </w:tcPr>
          <w:p w:rsidR="0076383A" w:rsidRDefault="0076383A">
            <w:pPr>
              <w:pStyle w:val="a3"/>
            </w:pPr>
          </w:p>
        </w:tc>
      </w:tr>
    </w:tbl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Бі</w:t>
      </w:r>
      <w:proofErr w:type="gramStart"/>
      <w:r>
        <w:t>л</w:t>
      </w:r>
      <w:proofErr w:type="gramEnd"/>
      <w:r>
        <w:t>ім алушы міндетті:</w:t>
      </w:r>
    </w:p>
    <w:p w:rsidR="0076383A" w:rsidRDefault="00A16E5D">
      <w:pPr>
        <w:pStyle w:val="a3"/>
        <w:ind w:firstLine="567"/>
      </w:pPr>
      <w:r>
        <w:t xml:space="preserve">Мақсаты мен </w:t>
      </w:r>
      <w:r>
        <w:t xml:space="preserve">бағыныстылығына қарамастан орман ресурстарын есепке алуды сақтаудың басымдығы </w:t>
      </w:r>
      <w:proofErr w:type="gramStart"/>
      <w:r>
        <w:t>мен б</w:t>
      </w:r>
      <w:proofErr w:type="gramEnd"/>
      <w:r>
        <w:t xml:space="preserve">іркелкілігі; - орман саласы аймағында ерекше табиғат қорғау, ғылыми, мәдени, эстетикалық, рекрациялық және сауықтыру маңызы бар бағалау жүргізу және зерттеудің </w:t>
      </w:r>
      <w:proofErr w:type="gramStart"/>
      <w:r>
        <w:t>на</w:t>
      </w:r>
      <w:proofErr w:type="gramEnd"/>
      <w:r>
        <w:t>қ</w:t>
      </w:r>
      <w:proofErr w:type="gramStart"/>
      <w:r>
        <w:t>ты</w:t>
      </w:r>
      <w:proofErr w:type="gramEnd"/>
      <w:r>
        <w:t xml:space="preserve"> міндетт</w:t>
      </w:r>
      <w:r>
        <w:t>ері негізінде технологиялық процестердің ғылыми-шаруашылық әдістерін таңдау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5 ҰСЫНЫЛАТЫН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5.1 Негізгі әдебиет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1. . . Байзаков С.Б. «Научно-инновационные приоритеты лесного хозяйства Казахстана». Алматы,2010 г. 2. Байзаков С.Б. и др. «Ле</w:t>
      </w:r>
      <w:r>
        <w:t>сные культуры в Казахстане». Алматы</w:t>
      </w:r>
      <w:proofErr w:type="gramStart"/>
      <w:r>
        <w:t>,К</w:t>
      </w:r>
      <w:proofErr w:type="gramEnd"/>
      <w:r>
        <w:t>АЗНАУ 2007г. 3. Моисеев Н.А «Леса России: реформы, проблемы</w:t>
      </w:r>
      <w:proofErr w:type="gramStart"/>
      <w:r>
        <w:t>,р</w:t>
      </w:r>
      <w:proofErr w:type="gramEnd"/>
      <w:r>
        <w:t>ешения»ж. Лесное хозяйство, 2010 4. Е.Г. Парамонов, А.А. Маленко «Основы лесоводства и лесопаркового хозяйства» Барнаул</w:t>
      </w:r>
      <w:proofErr w:type="gramStart"/>
      <w:r>
        <w:t>,И</w:t>
      </w:r>
      <w:proofErr w:type="gramEnd"/>
      <w:r>
        <w:t xml:space="preserve">зд. АГАУ2007 5. Справочник лесничего </w:t>
      </w:r>
      <w:r>
        <w:t>Казахстана, Астана, 2010,Любимов В.Б., Ларионов М.В., Мельников И.В., Москаленко И.В. ВЫСОКАЯ ЭФФЕКТИВНОСТЬ ПРИМЕНЕНИЯ КОНТЕЙНЕРНОГО МЕТОДА ВЫРАЩИВАНИЯ ПОСАДОЧНОГО МАТЕРИАЛА ДРЕВЕСНЫХ РАСТЕНИЙ, ВНЕ ЗАВИСИМОСТИ ОТ ПОЧВЕННО-КЛИМАТИЧЕСКИХ УСЛОВИЙ РЕГИОНА // Ф</w:t>
      </w:r>
      <w:r>
        <w:t>ундаментальные исследования. – 2015. – № 2-22. – С. 4909-4913;</w:t>
      </w:r>
    </w:p>
    <w:p w:rsidR="0076383A" w:rsidRDefault="0076383A">
      <w:pPr>
        <w:pStyle w:val="a3"/>
      </w:pPr>
    </w:p>
    <w:p w:rsidR="0076383A" w:rsidRDefault="00A16E5D">
      <w:pPr>
        <w:pStyle w:val="a3"/>
        <w:jc w:val="center"/>
      </w:pPr>
      <w:r>
        <w:rPr>
          <w:b/>
        </w:rPr>
        <w:t>5.2 Қосымша әдебиеттер</w:t>
      </w:r>
    </w:p>
    <w:p w:rsidR="0076383A" w:rsidRDefault="0076383A">
      <w:pPr>
        <w:pStyle w:val="a3"/>
      </w:pPr>
    </w:p>
    <w:p w:rsidR="0076383A" w:rsidRDefault="00A16E5D">
      <w:pPr>
        <w:pStyle w:val="a3"/>
        <w:ind w:firstLine="567"/>
      </w:pPr>
      <w:r>
        <w:t>1. 1. Александров В.Д. «Классификация растительности»</w:t>
      </w:r>
      <w:proofErr w:type="gramStart"/>
      <w:r>
        <w:t xml:space="preserve"> .</w:t>
      </w:r>
      <w:proofErr w:type="gramEnd"/>
      <w:r>
        <w:t xml:space="preserve"> Ленинград Наука,1979 2. Второв П.</w:t>
      </w:r>
      <w:proofErr w:type="gramStart"/>
      <w:r>
        <w:t>П</w:t>
      </w:r>
      <w:proofErr w:type="gramEnd"/>
      <w:r>
        <w:t xml:space="preserve"> «Биогеография с основами экологии». Москва,1987 3. Байзаков С.Б., Токтасынов </w:t>
      </w:r>
      <w:r>
        <w:t>Ж.Н. и др. Леса и лесное хозяйство Казахстана, Алматы, 1996 4. Лесной Кодекс Республики Казахстан.- Алматы,1993</w:t>
      </w:r>
    </w:p>
    <w:sectPr w:rsidR="0076383A" w:rsidSect="0076383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E5D" w:rsidRDefault="00A16E5D" w:rsidP="0076383A">
      <w:pPr>
        <w:spacing w:after="0" w:line="240" w:lineRule="auto"/>
      </w:pPr>
      <w:r>
        <w:separator/>
      </w:r>
    </w:p>
  </w:endnote>
  <w:endnote w:type="continuationSeparator" w:id="0">
    <w:p w:rsidR="00A16E5D" w:rsidRDefault="00A16E5D" w:rsidP="00763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E5D" w:rsidRDefault="00A16E5D" w:rsidP="0076383A">
      <w:pPr>
        <w:spacing w:after="0" w:line="240" w:lineRule="auto"/>
      </w:pPr>
      <w:r>
        <w:separator/>
      </w:r>
    </w:p>
  </w:footnote>
  <w:footnote w:type="continuationSeparator" w:id="0">
    <w:p w:rsidR="00A16E5D" w:rsidRDefault="00A16E5D" w:rsidP="00763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76383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6383A" w:rsidRDefault="00A16E5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6383A" w:rsidRDefault="00A16E5D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76383A" w:rsidRDefault="0076383A">
          <w:pPr>
            <w:pStyle w:val="a5"/>
          </w:pPr>
          <w:r>
            <w:fldChar w:fldCharType="begin"/>
          </w:r>
          <w:r w:rsidR="00A16E5D">
            <w:instrText>PAGE</w:instrText>
          </w:r>
          <w:r w:rsidR="00850D5D">
            <w:fldChar w:fldCharType="separate"/>
          </w:r>
          <w:r w:rsidR="00850D5D">
            <w:rPr>
              <w:noProof/>
            </w:rPr>
            <w:t>1</w:t>
          </w:r>
          <w:r>
            <w:fldChar w:fldCharType="end"/>
          </w:r>
          <w:r w:rsidR="00A16E5D">
            <w:t> бет </w:t>
          </w:r>
          <w:r>
            <w:fldChar w:fldCharType="begin"/>
          </w:r>
          <w:r w:rsidR="00A16E5D">
            <w:instrText>NUMPAGES</w:instrText>
          </w:r>
          <w:r w:rsidR="00850D5D">
            <w:fldChar w:fldCharType="separate"/>
          </w:r>
          <w:r w:rsidR="00850D5D">
            <w:rPr>
              <w:noProof/>
            </w:rPr>
            <w:t>10</w:t>
          </w:r>
          <w:r>
            <w:fldChar w:fldCharType="end"/>
          </w:r>
        </w:p>
      </w:tc>
    </w:tr>
    <w:tr w:rsidR="0076383A">
      <w:trPr>
        <w:cantSplit/>
        <w:trHeight w:val="310"/>
      </w:trPr>
      <w:tc>
        <w:tcPr>
          <w:tcW w:w="1129" w:type="dxa"/>
          <w:vMerge/>
        </w:tcPr>
        <w:p w:rsidR="0076383A" w:rsidRDefault="0076383A">
          <w:pPr>
            <w:pStyle w:val="a3"/>
          </w:pPr>
        </w:p>
      </w:tc>
      <w:tc>
        <w:tcPr>
          <w:tcW w:w="1921" w:type="dxa"/>
          <w:vAlign w:val="center"/>
        </w:tcPr>
        <w:p w:rsidR="0076383A" w:rsidRDefault="00A16E5D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76383A" w:rsidRDefault="00A16E5D">
          <w:pPr>
            <w:pStyle w:val="a5"/>
          </w:pPr>
          <w:r>
            <w:t>И-НАО "ВКТУ" 026-II-2021</w:t>
          </w:r>
        </w:p>
        <w:p w:rsidR="0076383A" w:rsidRDefault="00A16E5D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76383A" w:rsidRDefault="0076383A">
          <w:pPr>
            <w:pStyle w:val="a3"/>
          </w:pPr>
        </w:p>
      </w:tc>
    </w:tr>
  </w:tbl>
  <w:p w:rsidR="0076383A" w:rsidRDefault="0076383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6383A"/>
    <w:rsid w:val="0076383A"/>
    <w:rsid w:val="00850D5D"/>
    <w:rsid w:val="00A16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76383A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76383A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76383A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50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0D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2261</Words>
  <Characters>12893</Characters>
  <Application>Microsoft Office Word</Application>
  <DocSecurity>0</DocSecurity>
  <Lines>107</Lines>
  <Paragraphs>30</Paragraphs>
  <ScaleCrop>false</ScaleCrop>
  <Company/>
  <LinksUpToDate>false</LinksUpToDate>
  <CharactersWithSpaces>15124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2021-08-30T02:10:00Z</dcterms:created>
  <dcterms:modified xsi:type="dcterms:W3CDTF">2021-08-30T02:10:00Z</dcterms:modified>
</cp:coreProperties>
</file>